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77" w:rsidRDefault="00AC4677" w:rsidP="00AC4677">
      <w:pPr>
        <w:pStyle w:val="Title"/>
        <w:ind w:left="0"/>
      </w:pPr>
      <w:r>
        <w:t xml:space="preserve">                    BETHEL</w:t>
      </w:r>
      <w:r>
        <w:rPr>
          <w:spacing w:val="-2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t>COLLEGE</w:t>
      </w:r>
    </w:p>
    <w:p w:rsidR="00AC4677" w:rsidRDefault="00AC4677" w:rsidP="00AC4677">
      <w:pPr>
        <w:ind w:left="2591" w:right="2529" w:firstLine="6"/>
        <w:jc w:val="center"/>
        <w:rPr>
          <w:spacing w:val="1"/>
        </w:rPr>
      </w:pPr>
      <w:r w:rsidRPr="007A7CD5">
        <w:rPr>
          <w:sz w:val="20"/>
          <w:szCs w:val="20"/>
        </w:rPr>
        <w:t>A Ministry of Gospel Mission of India (GMI)</w:t>
      </w:r>
      <w:r w:rsidRPr="007A7CD5">
        <w:rPr>
          <w:spacing w:val="1"/>
        </w:rPr>
        <w:t xml:space="preserve"> </w:t>
      </w:r>
    </w:p>
    <w:p w:rsidR="00AC4677" w:rsidRPr="007A7CD5" w:rsidRDefault="00AC4677" w:rsidP="00AC4677">
      <w:pPr>
        <w:ind w:left="2591" w:right="2529" w:firstLine="6"/>
        <w:jc w:val="center"/>
        <w:rPr>
          <w:i/>
          <w:spacing w:val="-47"/>
          <w:sz w:val="20"/>
        </w:rPr>
      </w:pPr>
      <w:r w:rsidRPr="007A7CD5">
        <w:rPr>
          <w:i/>
          <w:sz w:val="20"/>
        </w:rPr>
        <w:t>Affiliated</w:t>
      </w:r>
      <w:r w:rsidRPr="007A7CD5">
        <w:rPr>
          <w:i/>
          <w:spacing w:val="-1"/>
          <w:sz w:val="20"/>
        </w:rPr>
        <w:t xml:space="preserve"> </w:t>
      </w:r>
      <w:r w:rsidRPr="007A7CD5">
        <w:rPr>
          <w:i/>
          <w:sz w:val="20"/>
        </w:rPr>
        <w:t>to</w:t>
      </w:r>
      <w:r w:rsidRPr="007A7CD5">
        <w:rPr>
          <w:i/>
          <w:spacing w:val="-1"/>
          <w:sz w:val="20"/>
        </w:rPr>
        <w:t xml:space="preserve"> </w:t>
      </w:r>
      <w:r w:rsidRPr="007A7CD5">
        <w:rPr>
          <w:i/>
          <w:sz w:val="20"/>
        </w:rPr>
        <w:t>the</w:t>
      </w:r>
      <w:r w:rsidRPr="007A7CD5">
        <w:rPr>
          <w:i/>
          <w:spacing w:val="-2"/>
          <w:sz w:val="20"/>
        </w:rPr>
        <w:t xml:space="preserve"> </w:t>
      </w:r>
      <w:r w:rsidRPr="007A7CD5">
        <w:rPr>
          <w:i/>
          <w:sz w:val="20"/>
        </w:rPr>
        <w:t>Senate</w:t>
      </w:r>
      <w:r w:rsidRPr="007A7CD5">
        <w:rPr>
          <w:i/>
          <w:spacing w:val="-2"/>
          <w:sz w:val="20"/>
        </w:rPr>
        <w:t xml:space="preserve"> </w:t>
      </w:r>
      <w:r w:rsidRPr="007A7CD5">
        <w:rPr>
          <w:i/>
          <w:sz w:val="20"/>
        </w:rPr>
        <w:t>of</w:t>
      </w:r>
      <w:r w:rsidRPr="007A7CD5">
        <w:rPr>
          <w:i/>
          <w:spacing w:val="-2"/>
          <w:sz w:val="20"/>
        </w:rPr>
        <w:t xml:space="preserve"> </w:t>
      </w:r>
      <w:proofErr w:type="spellStart"/>
      <w:r w:rsidRPr="007A7CD5">
        <w:rPr>
          <w:i/>
          <w:sz w:val="20"/>
        </w:rPr>
        <w:t>Serampore</w:t>
      </w:r>
      <w:proofErr w:type="spellEnd"/>
      <w:r w:rsidRPr="007A7CD5">
        <w:rPr>
          <w:i/>
          <w:spacing w:val="-1"/>
          <w:sz w:val="20"/>
        </w:rPr>
        <w:t xml:space="preserve"> </w:t>
      </w:r>
      <w:r w:rsidRPr="007A7CD5">
        <w:rPr>
          <w:i/>
          <w:sz w:val="20"/>
        </w:rPr>
        <w:t>College</w:t>
      </w:r>
      <w:r w:rsidRPr="007A7CD5">
        <w:rPr>
          <w:i/>
          <w:spacing w:val="-2"/>
          <w:sz w:val="20"/>
        </w:rPr>
        <w:t xml:space="preserve"> </w:t>
      </w:r>
      <w:r w:rsidRPr="007A7CD5">
        <w:rPr>
          <w:i/>
          <w:sz w:val="20"/>
        </w:rPr>
        <w:t>[University]</w:t>
      </w:r>
      <w:r w:rsidRPr="007A7CD5">
        <w:rPr>
          <w:i/>
          <w:spacing w:val="-47"/>
          <w:sz w:val="20"/>
        </w:rPr>
        <w:t xml:space="preserve"> </w:t>
      </w:r>
    </w:p>
    <w:p w:rsidR="00AC4677" w:rsidRPr="004928FB" w:rsidRDefault="00AC4677" w:rsidP="00AC4677">
      <w:pPr>
        <w:ind w:left="2591" w:right="2529" w:firstLine="6"/>
        <w:jc w:val="center"/>
        <w:rPr>
          <w:b/>
          <w:sz w:val="24"/>
          <w:szCs w:val="24"/>
        </w:rPr>
      </w:pPr>
      <w:r w:rsidRPr="004928FB">
        <w:rPr>
          <w:b/>
          <w:sz w:val="24"/>
          <w:szCs w:val="24"/>
        </w:rPr>
        <w:t>4</w:t>
      </w:r>
      <w:r w:rsidRPr="004928FB">
        <w:rPr>
          <w:b/>
          <w:sz w:val="24"/>
          <w:szCs w:val="24"/>
          <w:vertAlign w:val="superscript"/>
        </w:rPr>
        <w:t>th</w:t>
      </w:r>
      <w:r w:rsidRPr="004928FB">
        <w:rPr>
          <w:b/>
          <w:spacing w:val="-2"/>
          <w:sz w:val="24"/>
          <w:szCs w:val="24"/>
        </w:rPr>
        <w:t xml:space="preserve"> </w:t>
      </w:r>
      <w:r w:rsidRPr="004928FB">
        <w:rPr>
          <w:b/>
          <w:sz w:val="24"/>
          <w:szCs w:val="24"/>
        </w:rPr>
        <w:t xml:space="preserve">Lane, </w:t>
      </w:r>
      <w:proofErr w:type="spellStart"/>
      <w:r w:rsidRPr="004928FB">
        <w:rPr>
          <w:b/>
          <w:sz w:val="24"/>
          <w:szCs w:val="24"/>
        </w:rPr>
        <w:t>Seethamma</w:t>
      </w:r>
      <w:proofErr w:type="spellEnd"/>
      <w:r w:rsidRPr="004928FB">
        <w:rPr>
          <w:b/>
          <w:sz w:val="24"/>
          <w:szCs w:val="24"/>
        </w:rPr>
        <w:t xml:space="preserve"> Colony</w:t>
      </w:r>
    </w:p>
    <w:p w:rsidR="00AC4677" w:rsidRPr="004928FB" w:rsidRDefault="00AC4677" w:rsidP="00AC4677">
      <w:pPr>
        <w:pStyle w:val="Heading1"/>
        <w:spacing w:before="1" w:line="276" w:lineRule="auto"/>
        <w:ind w:left="3909" w:right="3843"/>
        <w:rPr>
          <w:sz w:val="24"/>
          <w:szCs w:val="24"/>
        </w:rPr>
      </w:pPr>
      <w:proofErr w:type="spellStart"/>
      <w:proofErr w:type="gramStart"/>
      <w:r w:rsidRPr="004928FB">
        <w:rPr>
          <w:sz w:val="24"/>
          <w:szCs w:val="24"/>
        </w:rPr>
        <w:t>Pattabhipu</w:t>
      </w:r>
      <w:r w:rsidR="004928FB" w:rsidRPr="004928FB">
        <w:rPr>
          <w:sz w:val="24"/>
          <w:szCs w:val="24"/>
        </w:rPr>
        <w:t>ram</w:t>
      </w:r>
      <w:proofErr w:type="spellEnd"/>
      <w:r w:rsidRPr="004928FB">
        <w:rPr>
          <w:sz w:val="24"/>
          <w:szCs w:val="24"/>
        </w:rPr>
        <w:t>(</w:t>
      </w:r>
      <w:proofErr w:type="gramEnd"/>
      <w:r w:rsidRPr="004928FB">
        <w:rPr>
          <w:sz w:val="24"/>
          <w:szCs w:val="24"/>
        </w:rPr>
        <w:t>PO</w:t>
      </w:r>
      <w:r w:rsidR="004928FB">
        <w:rPr>
          <w:sz w:val="24"/>
          <w:szCs w:val="24"/>
        </w:rPr>
        <w:t>)</w:t>
      </w:r>
      <w:r w:rsidRPr="004928FB">
        <w:rPr>
          <w:spacing w:val="-57"/>
          <w:sz w:val="24"/>
          <w:szCs w:val="24"/>
        </w:rPr>
        <w:t xml:space="preserve"> </w:t>
      </w:r>
      <w:r w:rsidRPr="004928FB">
        <w:rPr>
          <w:sz w:val="24"/>
          <w:szCs w:val="24"/>
        </w:rPr>
        <w:t>GUNTUR</w:t>
      </w:r>
      <w:r w:rsidRPr="004928FB">
        <w:rPr>
          <w:spacing w:val="-2"/>
          <w:sz w:val="24"/>
          <w:szCs w:val="24"/>
        </w:rPr>
        <w:t xml:space="preserve"> </w:t>
      </w:r>
      <w:r w:rsidRPr="004928FB">
        <w:rPr>
          <w:sz w:val="24"/>
          <w:szCs w:val="24"/>
        </w:rPr>
        <w:t>–</w:t>
      </w:r>
      <w:r w:rsidRPr="004928FB">
        <w:rPr>
          <w:spacing w:val="-1"/>
          <w:sz w:val="24"/>
          <w:szCs w:val="24"/>
        </w:rPr>
        <w:t xml:space="preserve"> </w:t>
      </w:r>
      <w:r w:rsidRPr="004928FB">
        <w:rPr>
          <w:sz w:val="24"/>
          <w:szCs w:val="24"/>
        </w:rPr>
        <w:t>522</w:t>
      </w:r>
      <w:r w:rsidRPr="004928FB">
        <w:rPr>
          <w:spacing w:val="-1"/>
          <w:sz w:val="24"/>
          <w:szCs w:val="24"/>
        </w:rPr>
        <w:t xml:space="preserve"> </w:t>
      </w:r>
      <w:r w:rsidRPr="004928FB">
        <w:rPr>
          <w:sz w:val="24"/>
          <w:szCs w:val="24"/>
        </w:rPr>
        <w:t>006</w:t>
      </w:r>
    </w:p>
    <w:p w:rsidR="00AC4677" w:rsidRPr="004928FB" w:rsidRDefault="00AC4677" w:rsidP="00AC4677">
      <w:pPr>
        <w:spacing w:line="275" w:lineRule="exact"/>
        <w:ind w:left="2113" w:right="2047"/>
        <w:jc w:val="center"/>
        <w:rPr>
          <w:b/>
          <w:sz w:val="24"/>
          <w:szCs w:val="24"/>
        </w:rPr>
      </w:pPr>
      <w:r w:rsidRPr="004928FB">
        <w:rPr>
          <w:b/>
          <w:sz w:val="24"/>
          <w:szCs w:val="24"/>
        </w:rPr>
        <w:t>Andhra</w:t>
      </w:r>
      <w:r w:rsidRPr="004928FB">
        <w:rPr>
          <w:b/>
          <w:spacing w:val="-2"/>
          <w:sz w:val="24"/>
          <w:szCs w:val="24"/>
        </w:rPr>
        <w:t xml:space="preserve"> </w:t>
      </w:r>
      <w:r w:rsidRPr="004928FB">
        <w:rPr>
          <w:b/>
          <w:sz w:val="24"/>
          <w:szCs w:val="24"/>
        </w:rPr>
        <w:t>Pradesh,</w:t>
      </w:r>
      <w:r w:rsidRPr="004928FB">
        <w:rPr>
          <w:b/>
          <w:spacing w:val="-2"/>
          <w:sz w:val="24"/>
          <w:szCs w:val="24"/>
        </w:rPr>
        <w:t xml:space="preserve"> </w:t>
      </w:r>
      <w:r w:rsidRPr="004928FB">
        <w:rPr>
          <w:b/>
          <w:sz w:val="24"/>
          <w:szCs w:val="24"/>
        </w:rPr>
        <w:t>India</w:t>
      </w:r>
    </w:p>
    <w:p w:rsidR="00AC4677" w:rsidRPr="004928FB" w:rsidRDefault="00AC4677" w:rsidP="00AC4677">
      <w:pPr>
        <w:pStyle w:val="BodyText"/>
        <w:spacing w:before="3"/>
        <w:rPr>
          <w:b/>
        </w:rPr>
      </w:pPr>
    </w:p>
    <w:p w:rsidR="00AC4677" w:rsidRPr="004928FB" w:rsidRDefault="00AC4677" w:rsidP="004928FB">
      <w:pPr>
        <w:pStyle w:val="Heading1"/>
        <w:spacing w:before="72"/>
        <w:ind w:left="2109" w:right="2048"/>
        <w:rPr>
          <w:sz w:val="32"/>
          <w:szCs w:val="32"/>
        </w:rPr>
      </w:pPr>
      <w:r w:rsidRPr="004928FB">
        <w:rPr>
          <w:sz w:val="32"/>
          <w:szCs w:val="32"/>
        </w:rPr>
        <w:t>BACHELOR</w:t>
      </w:r>
      <w:r w:rsidRPr="004928FB">
        <w:rPr>
          <w:spacing w:val="-1"/>
          <w:sz w:val="32"/>
          <w:szCs w:val="32"/>
        </w:rPr>
        <w:t xml:space="preserve"> </w:t>
      </w:r>
      <w:r w:rsidRPr="004928FB">
        <w:rPr>
          <w:sz w:val="32"/>
          <w:szCs w:val="32"/>
        </w:rPr>
        <w:t>OF</w:t>
      </w:r>
      <w:r w:rsidRPr="004928FB">
        <w:rPr>
          <w:spacing w:val="-3"/>
          <w:sz w:val="32"/>
          <w:szCs w:val="32"/>
        </w:rPr>
        <w:t xml:space="preserve"> </w:t>
      </w:r>
      <w:r w:rsidRPr="004928FB">
        <w:rPr>
          <w:sz w:val="32"/>
          <w:szCs w:val="32"/>
        </w:rPr>
        <w:t>DIVINITY (BD)</w:t>
      </w:r>
    </w:p>
    <w:p w:rsidR="00AC4677" w:rsidRPr="004928FB" w:rsidRDefault="00AC4677" w:rsidP="00AC4677">
      <w:pPr>
        <w:pStyle w:val="Heading1"/>
        <w:spacing w:line="276" w:lineRule="auto"/>
        <w:ind w:left="2113" w:right="2048"/>
        <w:rPr>
          <w:sz w:val="24"/>
          <w:szCs w:val="24"/>
        </w:rPr>
      </w:pPr>
      <w:r w:rsidRPr="004928FB">
        <w:rPr>
          <w:sz w:val="24"/>
          <w:szCs w:val="24"/>
        </w:rPr>
        <w:t xml:space="preserve">Recommended Fee Structure for Sponsored </w:t>
      </w:r>
      <w:proofErr w:type="gramStart"/>
      <w:r w:rsidRPr="004928FB">
        <w:rPr>
          <w:sz w:val="24"/>
          <w:szCs w:val="24"/>
        </w:rPr>
        <w:t>Candidates</w:t>
      </w:r>
      <w:r w:rsidR="004928FB" w:rsidRPr="004928FB">
        <w:rPr>
          <w:sz w:val="24"/>
          <w:szCs w:val="24"/>
        </w:rPr>
        <w:t xml:space="preserve"> </w:t>
      </w:r>
      <w:r w:rsidRPr="004928FB">
        <w:rPr>
          <w:spacing w:val="-57"/>
          <w:sz w:val="24"/>
          <w:szCs w:val="24"/>
        </w:rPr>
        <w:t xml:space="preserve"> </w:t>
      </w:r>
      <w:r w:rsidRPr="004928FB">
        <w:rPr>
          <w:sz w:val="24"/>
          <w:szCs w:val="24"/>
        </w:rPr>
        <w:t>Effective</w:t>
      </w:r>
      <w:proofErr w:type="gramEnd"/>
      <w:r w:rsidRPr="004928FB">
        <w:rPr>
          <w:spacing w:val="-2"/>
          <w:sz w:val="24"/>
          <w:szCs w:val="24"/>
        </w:rPr>
        <w:t xml:space="preserve"> </w:t>
      </w:r>
      <w:r w:rsidRPr="004928FB">
        <w:rPr>
          <w:sz w:val="24"/>
          <w:szCs w:val="24"/>
        </w:rPr>
        <w:t>from</w:t>
      </w:r>
      <w:r w:rsidRPr="004928FB">
        <w:rPr>
          <w:spacing w:val="-4"/>
          <w:sz w:val="24"/>
          <w:szCs w:val="24"/>
        </w:rPr>
        <w:t xml:space="preserve"> </w:t>
      </w:r>
      <w:r w:rsidRPr="004928FB">
        <w:rPr>
          <w:sz w:val="24"/>
          <w:szCs w:val="24"/>
        </w:rPr>
        <w:t>June</w:t>
      </w:r>
      <w:r w:rsidRPr="004928FB">
        <w:rPr>
          <w:spacing w:val="-1"/>
          <w:sz w:val="24"/>
          <w:szCs w:val="24"/>
        </w:rPr>
        <w:t xml:space="preserve"> </w:t>
      </w:r>
      <w:r w:rsidRPr="004928FB">
        <w:rPr>
          <w:sz w:val="24"/>
          <w:szCs w:val="24"/>
        </w:rPr>
        <w:t>2026</w:t>
      </w:r>
    </w:p>
    <w:p w:rsidR="00AC4677" w:rsidRDefault="00AC4677" w:rsidP="00AC4677">
      <w:pPr>
        <w:pStyle w:val="BodyText"/>
        <w:spacing w:before="1"/>
        <w:rPr>
          <w:b/>
          <w:sz w:val="1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1481"/>
        <w:gridCol w:w="1440"/>
        <w:gridCol w:w="1439"/>
      </w:tblGrid>
      <w:tr w:rsidR="00AC4677" w:rsidTr="00136DFD">
        <w:trPr>
          <w:trHeight w:val="552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spacing w:before="134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Single Student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I</w:t>
            </w:r>
          </w:p>
          <w:p w:rsidR="00AC4677" w:rsidRDefault="00AC4677" w:rsidP="00136DFD">
            <w:pPr>
              <w:pStyle w:val="TableParagraph"/>
              <w:spacing w:line="259" w:lineRule="exact"/>
              <w:ind w:left="271" w:right="2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spacing w:line="273" w:lineRule="exact"/>
              <w:ind w:left="252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  <w:p w:rsidR="00AC4677" w:rsidRDefault="00AC4677" w:rsidP="00136DFD">
            <w:pPr>
              <w:pStyle w:val="TableParagraph"/>
              <w:spacing w:line="259" w:lineRule="exact"/>
              <w:ind w:left="252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spacing w:line="273" w:lineRule="exact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  <w:p w:rsidR="00AC4677" w:rsidRDefault="00AC4677" w:rsidP="00136DFD">
            <w:pPr>
              <w:pStyle w:val="TableParagraph"/>
              <w:spacing w:line="259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Rs.</w:t>
            </w:r>
          </w:p>
        </w:tc>
      </w:tr>
      <w:tr w:rsidR="00AC4677" w:rsidTr="00136DFD">
        <w:trPr>
          <w:trHeight w:val="275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Tuition Fee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28,000.</w:t>
            </w: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28,000.</w:t>
            </w: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56,000.</w:t>
            </w:r>
          </w:p>
        </w:tc>
      </w:tr>
      <w:tr w:rsidR="00AC4677" w:rsidTr="00136DFD">
        <w:trPr>
          <w:trHeight w:val="275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 Lodging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30,000.</w:t>
            </w: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30,000.</w:t>
            </w: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60,000.</w:t>
            </w:r>
          </w:p>
        </w:tc>
      </w:tr>
      <w:tr w:rsidR="00AC4677" w:rsidTr="00136DFD">
        <w:trPr>
          <w:trHeight w:val="275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Utilities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(Electricity,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Maintenance)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12,500.</w:t>
            </w: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12,500.</w:t>
            </w: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25,000.</w:t>
            </w:r>
          </w:p>
        </w:tc>
      </w:tr>
      <w:tr w:rsidR="00AC4677" w:rsidTr="00136DFD">
        <w:trPr>
          <w:trHeight w:val="275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Sports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500.</w:t>
            </w: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500.</w:t>
            </w: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1,000.</w:t>
            </w:r>
          </w:p>
        </w:tc>
      </w:tr>
      <w:tr w:rsidR="00AC4677" w:rsidTr="00136DFD">
        <w:trPr>
          <w:trHeight w:val="278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College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</w:p>
        </w:tc>
        <w:tc>
          <w:tcPr>
            <w:tcW w:w="1481" w:type="dxa"/>
          </w:tcPr>
          <w:p w:rsidR="00AC4677" w:rsidRPr="00E835D7" w:rsidRDefault="00AC4677" w:rsidP="00136DFD">
            <w:pPr>
              <w:pStyle w:val="TableParagraph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AC4677" w:rsidRPr="00E835D7" w:rsidRDefault="00AC4677" w:rsidP="00136DFD">
            <w:pPr>
              <w:pStyle w:val="TableParagraph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spacing w:line="25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3,000.</w:t>
            </w:r>
          </w:p>
        </w:tc>
      </w:tr>
      <w:tr w:rsidR="00AC4677" w:rsidTr="00136DFD">
        <w:trPr>
          <w:trHeight w:val="275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Library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5,000.</w:t>
            </w: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5,000.</w:t>
            </w: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10,000.</w:t>
            </w:r>
          </w:p>
        </w:tc>
      </w:tr>
      <w:tr w:rsidR="00AC4677" w:rsidTr="00136DFD">
        <w:trPr>
          <w:trHeight w:val="275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5,000.</w:t>
            </w:r>
          </w:p>
        </w:tc>
      </w:tr>
      <w:tr w:rsidR="00AC4677" w:rsidTr="00136DFD">
        <w:trPr>
          <w:trHeight w:val="275"/>
        </w:trPr>
        <w:tc>
          <w:tcPr>
            <w:tcW w:w="5288" w:type="dxa"/>
          </w:tcPr>
          <w:p w:rsidR="00AC4677" w:rsidRDefault="00AC4677" w:rsidP="00136DFD">
            <w:pPr>
              <w:pStyle w:val="TableParagraph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481" w:type="dxa"/>
          </w:tcPr>
          <w:p w:rsidR="00AC4677" w:rsidRDefault="00AC4677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40" w:type="dxa"/>
          </w:tcPr>
          <w:p w:rsidR="00AC4677" w:rsidRDefault="00AC4677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9" w:type="dxa"/>
          </w:tcPr>
          <w:p w:rsidR="00AC4677" w:rsidRDefault="00AC4677" w:rsidP="00136DFD">
            <w:pPr>
              <w:pStyle w:val="TableParagraph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1,60,000.</w:t>
            </w:r>
          </w:p>
        </w:tc>
      </w:tr>
    </w:tbl>
    <w:p w:rsidR="00AC4677" w:rsidRDefault="00AC4677" w:rsidP="00AC4677">
      <w:pPr>
        <w:pStyle w:val="BodyText"/>
        <w:spacing w:before="7"/>
        <w:rPr>
          <w:b/>
          <w:sz w:val="23"/>
        </w:rPr>
      </w:pPr>
    </w:p>
    <w:p w:rsidR="00AC4677" w:rsidRDefault="00AC4677" w:rsidP="00AC4677">
      <w:pPr>
        <w:pStyle w:val="BodyText"/>
        <w:spacing w:before="1"/>
        <w:ind w:left="220" w:right="152" w:firstLine="719"/>
        <w:jc w:val="both"/>
      </w:pPr>
      <w:r>
        <w:t>The total annual cost for the tuition, accommodation, mess, and other educational expenses</w:t>
      </w:r>
      <w:r>
        <w:rPr>
          <w:spacing w:val="-57"/>
        </w:rPr>
        <w:t xml:space="preserve"> </w:t>
      </w:r>
      <w:r>
        <w:t>of each residential BD/BD Upgrading student is Rs. 1,60,000/ (Rupees One Lakh Sixty thousand</w:t>
      </w:r>
      <w:r>
        <w:rPr>
          <w:spacing w:val="1"/>
        </w:rPr>
        <w:t xml:space="preserve"> </w:t>
      </w:r>
      <w:r>
        <w:t>only), but the college offers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b/>
        </w:rPr>
        <w:t xml:space="preserve">subsidy </w:t>
      </w:r>
      <w:r>
        <w:t>of Rs. 80,000/ (Rupees Eighty Thousand only) per</w:t>
      </w:r>
      <w:r>
        <w:rPr>
          <w:spacing w:val="60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 student.</w:t>
      </w:r>
    </w:p>
    <w:p w:rsidR="00AC4677" w:rsidRDefault="00AC4677" w:rsidP="00AC4677">
      <w:pPr>
        <w:pStyle w:val="BodyText"/>
        <w:ind w:left="220" w:right="152" w:firstLine="719"/>
        <w:jc w:val="both"/>
      </w:pPr>
      <w:r>
        <w:t>Mandatory fees for students commencing their studies from the academic year 2026-27 are</w:t>
      </w:r>
      <w:r>
        <w:rPr>
          <w:spacing w:val="-57"/>
        </w:rPr>
        <w:t xml:space="preserve"> </w:t>
      </w:r>
      <w:r>
        <w:t>as follows:</w:t>
      </w:r>
    </w:p>
    <w:p w:rsidR="00AC4677" w:rsidRDefault="00AC4677" w:rsidP="00AC4677">
      <w:pPr>
        <w:pStyle w:val="BodyText"/>
        <w:spacing w:before="8"/>
      </w:pPr>
    </w:p>
    <w:tbl>
      <w:tblPr>
        <w:tblW w:w="9703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8"/>
        <w:gridCol w:w="1973"/>
        <w:gridCol w:w="4122"/>
      </w:tblGrid>
      <w:tr w:rsidR="00AC4677" w:rsidTr="00136DFD">
        <w:trPr>
          <w:trHeight w:val="275"/>
        </w:trPr>
        <w:tc>
          <w:tcPr>
            <w:tcW w:w="3608" w:type="dxa"/>
          </w:tcPr>
          <w:p w:rsidR="00AC4677" w:rsidRDefault="00AC4677" w:rsidP="00136DFD">
            <w:pPr>
              <w:pStyle w:val="TableParagraph"/>
              <w:ind w:left="1186" w:right="1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</w:tc>
        <w:tc>
          <w:tcPr>
            <w:tcW w:w="1973" w:type="dxa"/>
          </w:tcPr>
          <w:p w:rsidR="00AC4677" w:rsidRDefault="00AC4677" w:rsidP="00136DFD">
            <w:pPr>
              <w:pStyle w:val="TableParagraph"/>
              <w:ind w:left="621"/>
              <w:rPr>
                <w:b/>
                <w:sz w:val="24"/>
              </w:rPr>
            </w:pPr>
            <w:r>
              <w:rPr>
                <w:b/>
                <w:sz w:val="24"/>
              </w:rPr>
              <w:t>Annual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Fee</w:t>
            </w:r>
          </w:p>
        </w:tc>
        <w:tc>
          <w:tcPr>
            <w:tcW w:w="4122" w:type="dxa"/>
          </w:tcPr>
          <w:p w:rsidR="00AC4677" w:rsidRDefault="00AC4677" w:rsidP="00136DFD">
            <w:pPr>
              <w:pStyle w:val="TableParagraph"/>
              <w:ind w:left="502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Payable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Two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Installments</w:t>
            </w:r>
          </w:p>
        </w:tc>
      </w:tr>
      <w:tr w:rsidR="00AC4677" w:rsidTr="00136DFD">
        <w:trPr>
          <w:trHeight w:val="275"/>
        </w:trPr>
        <w:tc>
          <w:tcPr>
            <w:tcW w:w="3608" w:type="dxa"/>
          </w:tcPr>
          <w:p w:rsidR="00AC4677" w:rsidRDefault="00AC4677" w:rsidP="00136DFD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Three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B.D.</w:t>
            </w:r>
          </w:p>
        </w:tc>
        <w:tc>
          <w:tcPr>
            <w:tcW w:w="1973" w:type="dxa"/>
          </w:tcPr>
          <w:p w:rsidR="00AC4677" w:rsidRDefault="00AC4677" w:rsidP="00136DFD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80,000</w:t>
            </w:r>
          </w:p>
        </w:tc>
        <w:tc>
          <w:tcPr>
            <w:tcW w:w="4122" w:type="dxa"/>
          </w:tcPr>
          <w:p w:rsidR="00AC4677" w:rsidRDefault="00AC4677" w:rsidP="00136DFD">
            <w:pPr>
              <w:pStyle w:val="TableParagraph"/>
              <w:ind w:left="502" w:right="497"/>
              <w:jc w:val="center"/>
              <w:rPr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</w:p>
        </w:tc>
      </w:tr>
      <w:tr w:rsidR="00AC4677" w:rsidTr="00136DFD">
        <w:trPr>
          <w:trHeight w:val="277"/>
        </w:trPr>
        <w:tc>
          <w:tcPr>
            <w:tcW w:w="3608" w:type="dxa"/>
          </w:tcPr>
          <w:p w:rsidR="00AC4677" w:rsidRDefault="00AC4677" w:rsidP="00136DFD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Two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B.D./ B.D.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Upgrading</w:t>
            </w:r>
          </w:p>
        </w:tc>
        <w:tc>
          <w:tcPr>
            <w:tcW w:w="1973" w:type="dxa"/>
          </w:tcPr>
          <w:p w:rsidR="00AC4677" w:rsidRDefault="00AC4677" w:rsidP="00136DFD">
            <w:pPr>
              <w:pStyle w:val="TableParagraph"/>
              <w:spacing w:line="258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80,000</w:t>
            </w:r>
          </w:p>
        </w:tc>
        <w:tc>
          <w:tcPr>
            <w:tcW w:w="4122" w:type="dxa"/>
          </w:tcPr>
          <w:p w:rsidR="00AC4677" w:rsidRDefault="00AC4677" w:rsidP="00136DFD">
            <w:pPr>
              <w:pStyle w:val="TableParagraph"/>
              <w:spacing w:line="258" w:lineRule="exact"/>
              <w:ind w:left="502" w:right="497"/>
              <w:jc w:val="center"/>
              <w:rPr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</w:p>
        </w:tc>
      </w:tr>
      <w:tr w:rsidR="00AC4677" w:rsidTr="00136DFD">
        <w:trPr>
          <w:trHeight w:val="273"/>
        </w:trPr>
        <w:tc>
          <w:tcPr>
            <w:tcW w:w="3608" w:type="dxa"/>
            <w:tcBorders>
              <w:bottom w:val="single" w:sz="6" w:space="0" w:color="000000"/>
            </w:tcBorders>
          </w:tcPr>
          <w:p w:rsidR="00AC4677" w:rsidRDefault="00AC4677" w:rsidP="00136DFD">
            <w:pPr>
              <w:pStyle w:val="TableParagraph"/>
              <w:spacing w:line="25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Scholars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</w:tcPr>
          <w:p w:rsidR="00AC4677" w:rsidRDefault="00AC4677" w:rsidP="00136DFD">
            <w:pPr>
              <w:pStyle w:val="TableParagraph"/>
              <w:spacing w:line="253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60,000</w:t>
            </w:r>
          </w:p>
        </w:tc>
        <w:tc>
          <w:tcPr>
            <w:tcW w:w="4122" w:type="dxa"/>
            <w:tcBorders>
              <w:bottom w:val="single" w:sz="6" w:space="0" w:color="000000"/>
            </w:tcBorders>
          </w:tcPr>
          <w:p w:rsidR="00AC4677" w:rsidRDefault="00AC4677" w:rsidP="00136DFD">
            <w:pPr>
              <w:pStyle w:val="TableParagraph"/>
              <w:spacing w:line="253" w:lineRule="exact"/>
              <w:ind w:left="502" w:right="497"/>
              <w:jc w:val="center"/>
              <w:rPr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</w:p>
        </w:tc>
      </w:tr>
    </w:tbl>
    <w:p w:rsidR="004928FB" w:rsidRDefault="004928FB">
      <w:pPr>
        <w:pStyle w:val="BodyText"/>
        <w:rPr>
          <w:b/>
          <w:u w:val="thick"/>
        </w:rPr>
      </w:pPr>
    </w:p>
    <w:p w:rsidR="00CF1546" w:rsidRDefault="004928FB">
      <w:pPr>
        <w:pStyle w:val="BodyText"/>
        <w:rPr>
          <w:b/>
        </w:rPr>
      </w:pPr>
      <w:r>
        <w:rPr>
          <w:b/>
          <w:u w:val="thick"/>
        </w:rPr>
        <w:t>Note</w:t>
      </w:r>
      <w:r>
        <w:t>:</w:t>
      </w:r>
      <w:r>
        <w:rPr>
          <w:spacing w:val="-2"/>
        </w:rPr>
        <w:t xml:space="preserve"> </w:t>
      </w:r>
      <w:r>
        <w:t xml:space="preserve">In addition, the compulsory Senate Registration Fee and Examination Fee must be paid by each student in the months of June and August Respectively.    </w:t>
      </w:r>
    </w:p>
    <w:p w:rsidR="00CF1546" w:rsidRDefault="00CF1546">
      <w:pPr>
        <w:pStyle w:val="BodyText"/>
        <w:rPr>
          <w:b/>
        </w:rPr>
      </w:pPr>
    </w:p>
    <w:p w:rsidR="004928FB" w:rsidRDefault="004928FB">
      <w:pPr>
        <w:pStyle w:val="Heading2"/>
        <w:spacing w:line="275" w:lineRule="exact"/>
      </w:pPr>
    </w:p>
    <w:p w:rsidR="004928FB" w:rsidRDefault="004928FB">
      <w:pPr>
        <w:pStyle w:val="Heading2"/>
        <w:spacing w:line="275" w:lineRule="exact"/>
      </w:pPr>
    </w:p>
    <w:p w:rsidR="00CF1546" w:rsidRDefault="00CF1546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Default="004928FB">
      <w:pPr>
        <w:pStyle w:val="BodyText"/>
        <w:jc w:val="right"/>
      </w:pPr>
    </w:p>
    <w:p w:rsidR="004928FB" w:rsidRPr="004928FB" w:rsidRDefault="004928FB" w:rsidP="004928FB">
      <w:pPr>
        <w:pStyle w:val="Heading1"/>
        <w:spacing w:before="72"/>
        <w:ind w:left="2109" w:right="2048"/>
        <w:rPr>
          <w:sz w:val="32"/>
          <w:szCs w:val="32"/>
        </w:rPr>
      </w:pPr>
      <w:r w:rsidRPr="004928FB">
        <w:rPr>
          <w:sz w:val="32"/>
          <w:szCs w:val="32"/>
        </w:rPr>
        <w:t>BACHELOR</w:t>
      </w:r>
      <w:r w:rsidRPr="004928FB">
        <w:rPr>
          <w:spacing w:val="-1"/>
          <w:sz w:val="32"/>
          <w:szCs w:val="32"/>
        </w:rPr>
        <w:t xml:space="preserve"> </w:t>
      </w:r>
      <w:r w:rsidRPr="004928FB">
        <w:rPr>
          <w:sz w:val="32"/>
          <w:szCs w:val="32"/>
        </w:rPr>
        <w:t>OF</w:t>
      </w:r>
      <w:r w:rsidRPr="004928FB">
        <w:rPr>
          <w:spacing w:val="-3"/>
          <w:sz w:val="32"/>
          <w:szCs w:val="32"/>
        </w:rPr>
        <w:t xml:space="preserve"> </w:t>
      </w:r>
      <w:r w:rsidRPr="004928FB">
        <w:rPr>
          <w:sz w:val="32"/>
          <w:szCs w:val="32"/>
        </w:rPr>
        <w:t>THEOLOGY (B.Th.)</w:t>
      </w:r>
    </w:p>
    <w:p w:rsidR="004928FB" w:rsidRPr="004928FB" w:rsidRDefault="004928FB" w:rsidP="004928FB">
      <w:pPr>
        <w:pStyle w:val="Heading1"/>
        <w:spacing w:line="276" w:lineRule="auto"/>
        <w:ind w:left="2113" w:right="2048"/>
        <w:rPr>
          <w:sz w:val="24"/>
          <w:szCs w:val="24"/>
        </w:rPr>
      </w:pPr>
      <w:r w:rsidRPr="004928FB">
        <w:rPr>
          <w:sz w:val="24"/>
          <w:szCs w:val="24"/>
        </w:rPr>
        <w:t>Recommended Fee Structure for Sponsored Candidates</w:t>
      </w:r>
      <w:r w:rsidRPr="004928FB">
        <w:rPr>
          <w:spacing w:val="-57"/>
          <w:sz w:val="24"/>
          <w:szCs w:val="24"/>
        </w:rPr>
        <w:t xml:space="preserve"> </w:t>
      </w:r>
      <w:r w:rsidRPr="004928FB">
        <w:rPr>
          <w:sz w:val="24"/>
          <w:szCs w:val="24"/>
        </w:rPr>
        <w:t>Effective</w:t>
      </w:r>
      <w:r w:rsidRPr="004928FB">
        <w:rPr>
          <w:spacing w:val="-2"/>
          <w:sz w:val="24"/>
          <w:szCs w:val="24"/>
        </w:rPr>
        <w:t xml:space="preserve"> </w:t>
      </w:r>
      <w:r w:rsidRPr="004928FB">
        <w:rPr>
          <w:sz w:val="24"/>
          <w:szCs w:val="24"/>
        </w:rPr>
        <w:t>from</w:t>
      </w:r>
      <w:r w:rsidRPr="004928FB">
        <w:rPr>
          <w:spacing w:val="-4"/>
          <w:sz w:val="24"/>
          <w:szCs w:val="24"/>
        </w:rPr>
        <w:t xml:space="preserve"> </w:t>
      </w:r>
      <w:r w:rsidRPr="004928FB">
        <w:rPr>
          <w:sz w:val="24"/>
          <w:szCs w:val="24"/>
        </w:rPr>
        <w:t>June</w:t>
      </w:r>
      <w:r w:rsidRPr="004928FB">
        <w:rPr>
          <w:spacing w:val="-1"/>
          <w:sz w:val="24"/>
          <w:szCs w:val="24"/>
        </w:rPr>
        <w:t xml:space="preserve"> </w:t>
      </w:r>
      <w:r w:rsidRPr="004928FB">
        <w:rPr>
          <w:sz w:val="24"/>
          <w:szCs w:val="24"/>
        </w:rPr>
        <w:t>2026</w:t>
      </w:r>
    </w:p>
    <w:p w:rsidR="004928FB" w:rsidRDefault="004928FB" w:rsidP="004928FB">
      <w:pPr>
        <w:pStyle w:val="BodyText"/>
        <w:spacing w:before="1"/>
        <w:rPr>
          <w:b/>
          <w:sz w:val="1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1481"/>
        <w:gridCol w:w="1440"/>
        <w:gridCol w:w="1439"/>
      </w:tblGrid>
      <w:tr w:rsidR="004928FB" w:rsidTr="00136DFD">
        <w:trPr>
          <w:trHeight w:val="552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spacing w:before="134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Single Student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I</w:t>
            </w:r>
          </w:p>
          <w:p w:rsidR="004928FB" w:rsidRDefault="004928FB" w:rsidP="00136DFD">
            <w:pPr>
              <w:pStyle w:val="TableParagraph"/>
              <w:spacing w:line="259" w:lineRule="exact"/>
              <w:ind w:left="271" w:right="2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spacing w:line="273" w:lineRule="exact"/>
              <w:ind w:left="252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  <w:p w:rsidR="004928FB" w:rsidRDefault="004928FB" w:rsidP="00136DFD">
            <w:pPr>
              <w:pStyle w:val="TableParagraph"/>
              <w:spacing w:line="259" w:lineRule="exact"/>
              <w:ind w:left="252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spacing w:line="273" w:lineRule="exact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  <w:p w:rsidR="004928FB" w:rsidRDefault="004928FB" w:rsidP="00136DFD">
            <w:pPr>
              <w:pStyle w:val="TableParagraph"/>
              <w:spacing w:line="259" w:lineRule="exact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Rs.</w:t>
            </w:r>
          </w:p>
        </w:tc>
      </w:tr>
      <w:tr w:rsidR="004928FB" w:rsidTr="00136DFD">
        <w:trPr>
          <w:trHeight w:val="275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Tuition Fee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23,000.</w:t>
            </w: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23,000.</w:t>
            </w: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46,000.</w:t>
            </w:r>
          </w:p>
        </w:tc>
      </w:tr>
      <w:tr w:rsidR="004928FB" w:rsidTr="00136DFD">
        <w:trPr>
          <w:trHeight w:val="275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 Lodging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30,000.</w:t>
            </w: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30,000.</w:t>
            </w: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60,000.</w:t>
            </w:r>
          </w:p>
        </w:tc>
      </w:tr>
      <w:tr w:rsidR="004928FB" w:rsidTr="00136DFD">
        <w:trPr>
          <w:trHeight w:val="275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Utilities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(Electricity,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Maintenance)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10,000.</w:t>
            </w: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10,000.</w:t>
            </w: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20,000.</w:t>
            </w:r>
          </w:p>
        </w:tc>
      </w:tr>
      <w:tr w:rsidR="004928FB" w:rsidTr="00136DFD">
        <w:trPr>
          <w:trHeight w:val="275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Sports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500.</w:t>
            </w: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500.</w:t>
            </w: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1,000.</w:t>
            </w:r>
          </w:p>
        </w:tc>
      </w:tr>
      <w:tr w:rsidR="004928FB" w:rsidTr="00136DFD">
        <w:trPr>
          <w:trHeight w:val="278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College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</w:p>
        </w:tc>
        <w:tc>
          <w:tcPr>
            <w:tcW w:w="1481" w:type="dxa"/>
          </w:tcPr>
          <w:p w:rsidR="004928FB" w:rsidRPr="00E835D7" w:rsidRDefault="004928FB" w:rsidP="00136DFD">
            <w:pPr>
              <w:pStyle w:val="TableParagraph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4928FB" w:rsidRPr="00E835D7" w:rsidRDefault="004928FB" w:rsidP="00136DFD">
            <w:pPr>
              <w:pStyle w:val="TableParagraph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spacing w:line="258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3,000.</w:t>
            </w:r>
          </w:p>
        </w:tc>
      </w:tr>
      <w:tr w:rsidR="004928FB" w:rsidTr="00136DFD">
        <w:trPr>
          <w:trHeight w:val="275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Library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3,000.</w:t>
            </w: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3,000.</w:t>
            </w: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6,000.</w:t>
            </w:r>
          </w:p>
        </w:tc>
      </w:tr>
      <w:tr w:rsidR="004928FB" w:rsidTr="00136DFD">
        <w:trPr>
          <w:trHeight w:val="275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4,000.</w:t>
            </w:r>
          </w:p>
        </w:tc>
      </w:tr>
      <w:tr w:rsidR="004928FB" w:rsidTr="00136DFD">
        <w:trPr>
          <w:trHeight w:val="275"/>
        </w:trPr>
        <w:tc>
          <w:tcPr>
            <w:tcW w:w="5288" w:type="dxa"/>
          </w:tcPr>
          <w:p w:rsidR="004928FB" w:rsidRDefault="004928FB" w:rsidP="00136DFD">
            <w:pPr>
              <w:pStyle w:val="TableParagraph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481" w:type="dxa"/>
          </w:tcPr>
          <w:p w:rsidR="004928FB" w:rsidRDefault="004928FB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40" w:type="dxa"/>
          </w:tcPr>
          <w:p w:rsidR="004928FB" w:rsidRDefault="004928FB" w:rsidP="00136DFD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9" w:type="dxa"/>
          </w:tcPr>
          <w:p w:rsidR="004928FB" w:rsidRDefault="004928FB" w:rsidP="00136DFD">
            <w:pPr>
              <w:pStyle w:val="TableParagraph"/>
              <w:ind w:right="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1,40,000.</w:t>
            </w:r>
          </w:p>
        </w:tc>
      </w:tr>
    </w:tbl>
    <w:p w:rsidR="004928FB" w:rsidRDefault="004928FB" w:rsidP="004928FB">
      <w:pPr>
        <w:pStyle w:val="BodyText"/>
        <w:spacing w:before="7"/>
        <w:rPr>
          <w:b/>
          <w:sz w:val="23"/>
        </w:rPr>
      </w:pPr>
    </w:p>
    <w:p w:rsidR="004928FB" w:rsidRDefault="004928FB" w:rsidP="004928FB">
      <w:pPr>
        <w:pStyle w:val="BodyText"/>
        <w:spacing w:before="1"/>
        <w:ind w:left="220" w:right="152" w:firstLine="719"/>
        <w:jc w:val="both"/>
      </w:pPr>
      <w:r>
        <w:t>The total annual cost for the tuition, accommodation, mess, and other educational expenses</w:t>
      </w:r>
      <w:r>
        <w:rPr>
          <w:spacing w:val="-57"/>
        </w:rPr>
        <w:t xml:space="preserve"> </w:t>
      </w:r>
      <w:r>
        <w:t>of each residential B.Th. student is Rs. 1,40,000/ (Rupees One Lakh Forty thousand</w:t>
      </w:r>
      <w:r>
        <w:rPr>
          <w:spacing w:val="1"/>
        </w:rPr>
        <w:t xml:space="preserve"> </w:t>
      </w:r>
      <w:r>
        <w:t>only), but the college offers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b/>
        </w:rPr>
        <w:t xml:space="preserve">subsidy </w:t>
      </w:r>
      <w:r>
        <w:t>of Rs. 70,000/ (Rupees Seventy Thousand only) per</w:t>
      </w:r>
      <w:r>
        <w:rPr>
          <w:spacing w:val="60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 student.</w:t>
      </w:r>
    </w:p>
    <w:p w:rsidR="004928FB" w:rsidRDefault="004928FB" w:rsidP="004928FB">
      <w:pPr>
        <w:pStyle w:val="BodyText"/>
        <w:ind w:left="220" w:right="152" w:firstLine="719"/>
        <w:jc w:val="both"/>
      </w:pPr>
    </w:p>
    <w:p w:rsidR="004928FB" w:rsidRDefault="004928FB" w:rsidP="004928FB">
      <w:pPr>
        <w:pStyle w:val="BodyText"/>
        <w:ind w:left="220" w:right="152" w:firstLine="719"/>
        <w:jc w:val="both"/>
      </w:pPr>
      <w:r>
        <w:t>Mandatory fees for students commencing their studies from the academic year 2026-27 are</w:t>
      </w:r>
      <w:r>
        <w:rPr>
          <w:spacing w:val="-57"/>
        </w:rPr>
        <w:t xml:space="preserve"> </w:t>
      </w:r>
      <w:r>
        <w:t>as follows:</w:t>
      </w:r>
    </w:p>
    <w:p w:rsidR="004928FB" w:rsidRDefault="004928FB" w:rsidP="004928FB">
      <w:pPr>
        <w:pStyle w:val="BodyText"/>
        <w:spacing w:before="8"/>
      </w:pPr>
    </w:p>
    <w:tbl>
      <w:tblPr>
        <w:tblW w:w="9703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9"/>
        <w:gridCol w:w="1832"/>
        <w:gridCol w:w="4122"/>
      </w:tblGrid>
      <w:tr w:rsidR="004928FB" w:rsidTr="00136DFD">
        <w:trPr>
          <w:trHeight w:val="275"/>
        </w:trPr>
        <w:tc>
          <w:tcPr>
            <w:tcW w:w="3749" w:type="dxa"/>
          </w:tcPr>
          <w:p w:rsidR="004928FB" w:rsidRDefault="004928FB" w:rsidP="00136DFD">
            <w:pPr>
              <w:pStyle w:val="TableParagraph"/>
              <w:ind w:left="1186" w:right="1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</w:tc>
        <w:tc>
          <w:tcPr>
            <w:tcW w:w="1832" w:type="dxa"/>
          </w:tcPr>
          <w:p w:rsidR="004928FB" w:rsidRDefault="004928FB" w:rsidP="00136DFD">
            <w:pPr>
              <w:pStyle w:val="TableParagraph"/>
              <w:ind w:left="621"/>
              <w:rPr>
                <w:b/>
                <w:sz w:val="24"/>
              </w:rPr>
            </w:pPr>
            <w:r>
              <w:rPr>
                <w:b/>
                <w:sz w:val="24"/>
              </w:rPr>
              <w:t>Annual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Fee</w:t>
            </w:r>
          </w:p>
        </w:tc>
        <w:tc>
          <w:tcPr>
            <w:tcW w:w="4122" w:type="dxa"/>
          </w:tcPr>
          <w:p w:rsidR="004928FB" w:rsidRDefault="004928FB" w:rsidP="00136DFD">
            <w:pPr>
              <w:pStyle w:val="TableParagraph"/>
              <w:ind w:left="502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Payable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Two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Installments</w:t>
            </w:r>
          </w:p>
        </w:tc>
      </w:tr>
      <w:tr w:rsidR="004928FB" w:rsidTr="00136DFD">
        <w:trPr>
          <w:trHeight w:val="275"/>
        </w:trPr>
        <w:tc>
          <w:tcPr>
            <w:tcW w:w="3749" w:type="dxa"/>
          </w:tcPr>
          <w:p w:rsidR="004928FB" w:rsidRDefault="004928FB" w:rsidP="00136DFD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Three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B.Th.</w:t>
            </w:r>
          </w:p>
        </w:tc>
        <w:tc>
          <w:tcPr>
            <w:tcW w:w="1832" w:type="dxa"/>
          </w:tcPr>
          <w:p w:rsidR="004928FB" w:rsidRDefault="004928FB" w:rsidP="00136DFD">
            <w:pPr>
              <w:pStyle w:val="TableParagraph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70,000</w:t>
            </w:r>
          </w:p>
        </w:tc>
        <w:tc>
          <w:tcPr>
            <w:tcW w:w="4122" w:type="dxa"/>
          </w:tcPr>
          <w:p w:rsidR="004928FB" w:rsidRDefault="004928FB" w:rsidP="00136DFD">
            <w:pPr>
              <w:pStyle w:val="TableParagraph"/>
              <w:ind w:left="502" w:right="497"/>
              <w:jc w:val="center"/>
              <w:rPr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</w:p>
        </w:tc>
      </w:tr>
      <w:tr w:rsidR="004928FB" w:rsidTr="00136DFD">
        <w:trPr>
          <w:trHeight w:val="277"/>
        </w:trPr>
        <w:tc>
          <w:tcPr>
            <w:tcW w:w="3749" w:type="dxa"/>
          </w:tcPr>
          <w:p w:rsidR="004928FB" w:rsidRDefault="004928FB" w:rsidP="00136DFD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Two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B.Th./ B.Th.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Upgrading</w:t>
            </w:r>
          </w:p>
        </w:tc>
        <w:tc>
          <w:tcPr>
            <w:tcW w:w="1832" w:type="dxa"/>
          </w:tcPr>
          <w:p w:rsidR="004928FB" w:rsidRDefault="004928FB" w:rsidP="00136DFD">
            <w:pPr>
              <w:pStyle w:val="TableParagraph"/>
              <w:spacing w:line="258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70,000</w:t>
            </w:r>
          </w:p>
        </w:tc>
        <w:tc>
          <w:tcPr>
            <w:tcW w:w="4122" w:type="dxa"/>
          </w:tcPr>
          <w:p w:rsidR="004928FB" w:rsidRDefault="004928FB" w:rsidP="00136DFD">
            <w:pPr>
              <w:pStyle w:val="TableParagraph"/>
              <w:spacing w:line="258" w:lineRule="exact"/>
              <w:ind w:left="502" w:right="497"/>
              <w:jc w:val="center"/>
              <w:rPr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</w:p>
        </w:tc>
      </w:tr>
      <w:tr w:rsidR="004928FB" w:rsidTr="00136DFD">
        <w:trPr>
          <w:trHeight w:val="273"/>
        </w:trPr>
        <w:tc>
          <w:tcPr>
            <w:tcW w:w="3749" w:type="dxa"/>
            <w:tcBorders>
              <w:bottom w:val="single" w:sz="6" w:space="0" w:color="000000"/>
            </w:tcBorders>
          </w:tcPr>
          <w:p w:rsidR="004928FB" w:rsidRDefault="004928FB" w:rsidP="00136DFD">
            <w:pPr>
              <w:pStyle w:val="TableParagraph"/>
              <w:spacing w:line="25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Scholars</w:t>
            </w:r>
          </w:p>
        </w:tc>
        <w:tc>
          <w:tcPr>
            <w:tcW w:w="1832" w:type="dxa"/>
            <w:tcBorders>
              <w:bottom w:val="single" w:sz="6" w:space="0" w:color="000000"/>
            </w:tcBorders>
          </w:tcPr>
          <w:p w:rsidR="004928FB" w:rsidRDefault="004928FB" w:rsidP="00136DFD">
            <w:pPr>
              <w:pStyle w:val="TableParagraph"/>
              <w:spacing w:line="253" w:lineRule="exact"/>
              <w:ind w:right="99"/>
              <w:jc w:val="right"/>
              <w:rPr>
                <w:sz w:val="24"/>
              </w:rPr>
            </w:pPr>
            <w:r>
              <w:rPr>
                <w:sz w:val="24"/>
              </w:rPr>
              <w:t>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50,000</w:t>
            </w:r>
          </w:p>
        </w:tc>
        <w:tc>
          <w:tcPr>
            <w:tcW w:w="4122" w:type="dxa"/>
            <w:tcBorders>
              <w:bottom w:val="single" w:sz="6" w:space="0" w:color="000000"/>
            </w:tcBorders>
          </w:tcPr>
          <w:p w:rsidR="004928FB" w:rsidRDefault="004928FB" w:rsidP="00136DFD">
            <w:pPr>
              <w:pStyle w:val="TableParagraph"/>
              <w:spacing w:line="253" w:lineRule="exact"/>
              <w:ind w:left="502" w:right="497"/>
              <w:jc w:val="center"/>
              <w:rPr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October</w:t>
            </w:r>
          </w:p>
        </w:tc>
      </w:tr>
    </w:tbl>
    <w:p w:rsidR="004928FB" w:rsidRDefault="004928FB" w:rsidP="004928FB">
      <w:pPr>
        <w:pStyle w:val="BodyText"/>
        <w:spacing w:before="8"/>
        <w:rPr>
          <w:sz w:val="23"/>
        </w:rPr>
      </w:pPr>
    </w:p>
    <w:p w:rsidR="004928FB" w:rsidRDefault="004928FB" w:rsidP="004928FB">
      <w:pPr>
        <w:ind w:left="220"/>
        <w:jc w:val="both"/>
        <w:rPr>
          <w:sz w:val="24"/>
        </w:rPr>
      </w:pPr>
      <w:r>
        <w:rPr>
          <w:b/>
          <w:sz w:val="24"/>
          <w:u w:val="thick"/>
        </w:rPr>
        <w:t>Note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 addition, the compulsory Senate Registration Fee and Examination Fee must be paid by each student in the months of June and August Respectively. </w:t>
      </w:r>
    </w:p>
    <w:p w:rsidR="004928FB" w:rsidRPr="00566D72" w:rsidRDefault="004928FB" w:rsidP="004928FB">
      <w:pPr>
        <w:ind w:left="220"/>
        <w:jc w:val="both"/>
      </w:pPr>
      <w:r w:rsidRPr="00566D72">
        <w:t xml:space="preserve">Payment Details: All Payments can be made in favor of Bethel Bible College, Payable at Guntur, AP </w:t>
      </w:r>
    </w:p>
    <w:p w:rsidR="004928FB" w:rsidRDefault="004928FB" w:rsidP="004928FB">
      <w:pPr>
        <w:pStyle w:val="BodyText"/>
        <w:spacing w:before="2"/>
        <w:rPr>
          <w:sz w:val="16"/>
        </w:rPr>
      </w:pPr>
    </w:p>
    <w:p w:rsidR="004928FB" w:rsidRDefault="004928FB" w:rsidP="004928FB">
      <w:pPr>
        <w:ind w:left="220"/>
        <w:jc w:val="both"/>
        <w:rPr>
          <w:sz w:val="24"/>
        </w:rPr>
      </w:pPr>
      <w:r>
        <w:rPr>
          <w:sz w:val="24"/>
        </w:rPr>
        <w:t xml:space="preserve">Banking Details: </w:t>
      </w:r>
    </w:p>
    <w:p w:rsidR="004928FB" w:rsidRDefault="004928FB" w:rsidP="004928FB">
      <w:pPr>
        <w:ind w:left="220"/>
        <w:jc w:val="both"/>
        <w:rPr>
          <w:sz w:val="24"/>
        </w:rPr>
      </w:pPr>
      <w:r>
        <w:rPr>
          <w:sz w:val="24"/>
        </w:rPr>
        <w:t>Account Holder’s Name: BETHEL BIBLE COLLEGE</w:t>
      </w:r>
    </w:p>
    <w:p w:rsidR="004928FB" w:rsidRDefault="004928FB" w:rsidP="004928FB">
      <w:pPr>
        <w:ind w:left="220"/>
        <w:jc w:val="both"/>
        <w:rPr>
          <w:sz w:val="28"/>
          <w:szCs w:val="28"/>
        </w:rPr>
      </w:pPr>
      <w:r>
        <w:rPr>
          <w:sz w:val="24"/>
        </w:rPr>
        <w:t xml:space="preserve">A/c No.: </w:t>
      </w:r>
      <w:r w:rsidRPr="00842F35">
        <w:rPr>
          <w:sz w:val="28"/>
          <w:szCs w:val="28"/>
        </w:rPr>
        <w:t>2642201000004</w:t>
      </w:r>
    </w:p>
    <w:p w:rsidR="004928FB" w:rsidRDefault="004928FB" w:rsidP="004928FB">
      <w:pPr>
        <w:ind w:left="220"/>
        <w:jc w:val="both"/>
        <w:rPr>
          <w:sz w:val="24"/>
        </w:rPr>
      </w:pPr>
      <w:r>
        <w:rPr>
          <w:sz w:val="24"/>
        </w:rPr>
        <w:t>Bank: CANARA BANK</w:t>
      </w:r>
    </w:p>
    <w:p w:rsidR="004928FB" w:rsidRDefault="004928FB" w:rsidP="004928FB">
      <w:pPr>
        <w:ind w:left="220"/>
        <w:jc w:val="both"/>
        <w:rPr>
          <w:sz w:val="24"/>
        </w:rPr>
      </w:pPr>
      <w:r>
        <w:rPr>
          <w:sz w:val="24"/>
        </w:rPr>
        <w:t xml:space="preserve">Branch: </w:t>
      </w:r>
      <w:proofErr w:type="spellStart"/>
      <w:r>
        <w:rPr>
          <w:sz w:val="24"/>
        </w:rPr>
        <w:t>Venugopalanagar</w:t>
      </w:r>
      <w:proofErr w:type="spellEnd"/>
      <w:r>
        <w:rPr>
          <w:sz w:val="24"/>
        </w:rPr>
        <w:t xml:space="preserve"> Branch</w:t>
      </w:r>
    </w:p>
    <w:p w:rsidR="004928FB" w:rsidRDefault="004928FB" w:rsidP="004928FB">
      <w:pPr>
        <w:ind w:left="220"/>
        <w:jc w:val="both"/>
        <w:rPr>
          <w:sz w:val="24"/>
        </w:rPr>
      </w:pPr>
      <w:r>
        <w:rPr>
          <w:sz w:val="24"/>
        </w:rPr>
        <w:t>Guntur- 522004, AP</w:t>
      </w:r>
    </w:p>
    <w:p w:rsidR="004928FB" w:rsidRDefault="004928FB" w:rsidP="004928FB">
      <w:pPr>
        <w:ind w:left="220"/>
        <w:jc w:val="both"/>
      </w:pPr>
      <w:r>
        <w:rPr>
          <w:sz w:val="24"/>
        </w:rPr>
        <w:t>IFSC Code: CNRB0002642</w:t>
      </w:r>
    </w:p>
    <w:p w:rsidR="004928FB" w:rsidRDefault="004928FB" w:rsidP="004928FB">
      <w:pPr>
        <w:pStyle w:val="BodyText"/>
        <w:jc w:val="center"/>
        <w:sectPr w:rsidR="004928FB" w:rsidSect="00AC4677">
          <w:type w:val="continuous"/>
          <w:pgSz w:w="12240" w:h="15840"/>
          <w:pgMar w:top="920" w:right="1080" w:bottom="280" w:left="1080" w:header="720" w:footer="720" w:gutter="0"/>
          <w:cols w:space="720"/>
        </w:sectPr>
      </w:pPr>
      <w:bookmarkStart w:id="0" w:name="_GoBack"/>
      <w:bookmarkEnd w:id="0"/>
    </w:p>
    <w:p w:rsidR="00CF1546" w:rsidRDefault="004928FB" w:rsidP="004928FB">
      <w:pPr>
        <w:spacing w:before="78" w:line="480" w:lineRule="auto"/>
        <w:ind w:right="3084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Extension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Studies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(DCS,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BCS,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MCS)</w:t>
      </w:r>
    </w:p>
    <w:p w:rsidR="00CF1546" w:rsidRDefault="004928FB">
      <w:pPr>
        <w:pStyle w:val="BodyText"/>
        <w:ind w:left="360" w:right="981"/>
      </w:pPr>
      <w:r>
        <w:t>One</w:t>
      </w:r>
      <w:r>
        <w:rPr>
          <w:spacing w:val="-5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Diploma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Contextual</w:t>
      </w:r>
      <w:r>
        <w:rPr>
          <w:spacing w:val="-2"/>
        </w:rPr>
        <w:t xml:space="preserve"> </w:t>
      </w:r>
      <w:r>
        <w:t>Theologies</w:t>
      </w:r>
      <w:r>
        <w:rPr>
          <w:spacing w:val="-3"/>
        </w:rPr>
        <w:t xml:space="preserve"> </w:t>
      </w:r>
      <w:r>
        <w:t>Rs.</w:t>
      </w:r>
      <w:r>
        <w:rPr>
          <w:spacing w:val="-3"/>
        </w:rPr>
        <w:t xml:space="preserve"> </w:t>
      </w:r>
      <w:r>
        <w:rPr>
          <w:b/>
        </w:rPr>
        <w:t>10,000</w:t>
      </w:r>
      <w:r>
        <w:rPr>
          <w:b/>
          <w:spacing w:val="-3"/>
        </w:rPr>
        <w:t xml:space="preserve"> </w:t>
      </w:r>
      <w:r>
        <w:t>(Rupees</w:t>
      </w:r>
      <w:r>
        <w:rPr>
          <w:spacing w:val="-3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Thousand</w:t>
      </w:r>
      <w:r>
        <w:rPr>
          <w:spacing w:val="-3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t xml:space="preserve">Year) One Year Diploma in Christian Education Rs. </w:t>
      </w:r>
      <w:r>
        <w:rPr>
          <w:b/>
        </w:rPr>
        <w:t xml:space="preserve">10,000 </w:t>
      </w:r>
      <w:r>
        <w:t xml:space="preserve">(Rupees Ten Thousand </w:t>
      </w:r>
      <w:r>
        <w:rPr>
          <w:b/>
        </w:rPr>
        <w:t xml:space="preserve">per </w:t>
      </w:r>
      <w:r>
        <w:t xml:space="preserve">Year) Two Years Diploma in Christian Studies Rs. </w:t>
      </w:r>
      <w:r>
        <w:rPr>
          <w:b/>
        </w:rPr>
        <w:t xml:space="preserve">10,000 </w:t>
      </w:r>
      <w:r>
        <w:t xml:space="preserve">(Rupees Ten Thousand </w:t>
      </w:r>
      <w:r>
        <w:rPr>
          <w:b/>
        </w:rPr>
        <w:t xml:space="preserve">per </w:t>
      </w:r>
      <w:r>
        <w:t>Year) Four</w:t>
      </w:r>
      <w:r>
        <w:rPr>
          <w:spacing w:val="-4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Bachelor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Christian</w:t>
      </w:r>
      <w:r>
        <w:rPr>
          <w:spacing w:val="-4"/>
        </w:rPr>
        <w:t xml:space="preserve"> </w:t>
      </w:r>
      <w:r>
        <w:t>Studies</w:t>
      </w:r>
      <w:r>
        <w:rPr>
          <w:spacing w:val="-4"/>
        </w:rPr>
        <w:t xml:space="preserve"> </w:t>
      </w:r>
      <w:r>
        <w:t>Rs.</w:t>
      </w:r>
      <w:r>
        <w:rPr>
          <w:spacing w:val="-2"/>
        </w:rPr>
        <w:t xml:space="preserve"> </w:t>
      </w:r>
      <w:r>
        <w:rPr>
          <w:b/>
        </w:rPr>
        <w:t>12,000</w:t>
      </w:r>
      <w:r>
        <w:rPr>
          <w:b/>
          <w:spacing w:val="-4"/>
        </w:rPr>
        <w:t xml:space="preserve"> </w:t>
      </w:r>
      <w:r>
        <w:t>(Rupees</w:t>
      </w:r>
      <w:r>
        <w:rPr>
          <w:spacing w:val="-4"/>
        </w:rPr>
        <w:t xml:space="preserve"> </w:t>
      </w:r>
      <w:r>
        <w:t>Twelve</w:t>
      </w:r>
      <w:r>
        <w:rPr>
          <w:spacing w:val="-5"/>
        </w:rPr>
        <w:t xml:space="preserve"> </w:t>
      </w:r>
      <w:r>
        <w:t>Thousand</w:t>
      </w:r>
      <w:r>
        <w:rPr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t xml:space="preserve">Year) Two Years Master of Christian Studies Rs. </w:t>
      </w:r>
      <w:r>
        <w:rPr>
          <w:b/>
        </w:rPr>
        <w:t xml:space="preserve">20,000 </w:t>
      </w:r>
      <w:r>
        <w:t xml:space="preserve">(Rupees twenty thousand </w:t>
      </w:r>
      <w:r>
        <w:rPr>
          <w:b/>
        </w:rPr>
        <w:t xml:space="preserve">per </w:t>
      </w:r>
      <w:r>
        <w:t>year)</w:t>
      </w:r>
    </w:p>
    <w:p w:rsidR="00CF1546" w:rsidRDefault="004928FB">
      <w:pPr>
        <w:spacing w:before="272"/>
        <w:ind w:left="360"/>
        <w:rPr>
          <w:sz w:val="24"/>
        </w:rPr>
      </w:pPr>
      <w:r>
        <w:rPr>
          <w:b/>
          <w:sz w:val="24"/>
          <w:u w:val="single"/>
        </w:rPr>
        <w:t>Note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Exam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Fee </w:t>
      </w:r>
      <w:r>
        <w:rPr>
          <w:b/>
          <w:sz w:val="24"/>
        </w:rPr>
        <w:t>extra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MCS, BCS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DCS </w:t>
      </w:r>
      <w:r>
        <w:rPr>
          <w:spacing w:val="-2"/>
          <w:sz w:val="24"/>
        </w:rPr>
        <w:t>courses.</w:t>
      </w:r>
    </w:p>
    <w:p w:rsidR="00CF1546" w:rsidRDefault="00CF1546">
      <w:pPr>
        <w:pStyle w:val="BodyText"/>
      </w:pPr>
    </w:p>
    <w:p w:rsidR="00CF1546" w:rsidRDefault="004928FB">
      <w:pPr>
        <w:pStyle w:val="BodyText"/>
        <w:ind w:left="360" w:right="106"/>
      </w:pPr>
      <w:r>
        <w:t>Payment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all</w:t>
      </w:r>
      <w:r>
        <w:rPr>
          <w:spacing w:val="40"/>
        </w:rPr>
        <w:t xml:space="preserve"> </w:t>
      </w:r>
      <w:r>
        <w:t>fees</w:t>
      </w:r>
      <w:r>
        <w:rPr>
          <w:spacing w:val="40"/>
        </w:rPr>
        <w:t xml:space="preserve"> </w:t>
      </w:r>
      <w:r>
        <w:t>may</w:t>
      </w:r>
      <w:r>
        <w:rPr>
          <w:spacing w:val="38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made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either</w:t>
      </w:r>
      <w:r>
        <w:rPr>
          <w:spacing w:val="40"/>
        </w:rPr>
        <w:t xml:space="preserve"> </w:t>
      </w:r>
      <w:r>
        <w:t>cash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DD.</w:t>
      </w:r>
      <w:r>
        <w:rPr>
          <w:spacing w:val="40"/>
        </w:rPr>
        <w:t xml:space="preserve"> </w:t>
      </w:r>
      <w:r>
        <w:t>DDs</w:t>
      </w:r>
      <w:r>
        <w:rPr>
          <w:spacing w:val="40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all</w:t>
      </w:r>
      <w:r>
        <w:rPr>
          <w:spacing w:val="40"/>
        </w:rPr>
        <w:t xml:space="preserve"> </w:t>
      </w:r>
      <w:r>
        <w:t>matters</w:t>
      </w:r>
      <w:r>
        <w:rPr>
          <w:spacing w:val="40"/>
        </w:rPr>
        <w:t xml:space="preserve"> </w:t>
      </w:r>
      <w:r>
        <w:t>should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made payable only to “</w:t>
      </w:r>
      <w:r>
        <w:rPr>
          <w:u w:val="single"/>
        </w:rPr>
        <w:t>Bethel Bible College</w:t>
      </w:r>
      <w:r>
        <w:t>”, payable at Guntur, Andhra Pradesh.</w:t>
      </w:r>
    </w:p>
    <w:p w:rsidR="00CF1546" w:rsidRDefault="00CF1546">
      <w:pPr>
        <w:pStyle w:val="BodyText"/>
        <w:spacing w:before="212"/>
      </w:pPr>
    </w:p>
    <w:p w:rsidR="00CF1546" w:rsidRDefault="004928FB">
      <w:pPr>
        <w:pStyle w:val="Heading2"/>
      </w:pPr>
      <w:r>
        <w:rPr>
          <w:color w:val="365F91"/>
        </w:rPr>
        <w:t>APPLICATION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2"/>
        </w:rPr>
        <w:t xml:space="preserve"> ADMISSION</w:t>
      </w:r>
    </w:p>
    <w:p w:rsidR="00CF1546" w:rsidRDefault="004928FB">
      <w:pPr>
        <w:pStyle w:val="BodyText"/>
        <w:spacing w:before="36" w:line="276" w:lineRule="auto"/>
        <w:ind w:left="360" w:right="211" w:firstLine="719"/>
        <w:jc w:val="both"/>
        <w:rPr>
          <w:b/>
        </w:rPr>
      </w:pPr>
      <w:r>
        <w:t xml:space="preserve">Prospectus and application for admission can be obtained from the Principal’s office on payment of Rs.100/ (Rupees One Hundred only) by money order (MO) or DD drawn in favor of “Bethel Bible College”, payable at Guntur. Prospectus and Application are also </w:t>
      </w:r>
      <w:r>
        <w:t xml:space="preserve">available on the College website </w:t>
      </w:r>
      <w:hyperlink r:id="rId4">
        <w:r>
          <w:rPr>
            <w:b/>
          </w:rPr>
          <w:t>(</w:t>
        </w:r>
        <w:r>
          <w:rPr>
            <w:b/>
            <w:color w:val="800080"/>
            <w:u w:val="single" w:color="800080"/>
          </w:rPr>
          <w:t>www.bethelbiblecollege.edu.in</w:t>
        </w:r>
        <w:r>
          <w:rPr>
            <w:b/>
          </w:rPr>
          <w:t>)</w:t>
        </w:r>
      </w:hyperlink>
      <w:r>
        <w:rPr>
          <w:b/>
        </w:rPr>
        <w:t xml:space="preserve"> </w:t>
      </w:r>
      <w:r>
        <w:t xml:space="preserve">Completed BD applications should reach the College before </w:t>
      </w:r>
      <w:r>
        <w:rPr>
          <w:b/>
        </w:rPr>
        <w:t>30</w:t>
      </w:r>
      <w:r>
        <w:rPr>
          <w:b/>
          <w:vertAlign w:val="superscript"/>
        </w:rPr>
        <w:t>th</w:t>
      </w:r>
      <w:r>
        <w:rPr>
          <w:b/>
        </w:rPr>
        <w:t xml:space="preserve"> April </w:t>
      </w:r>
      <w:r>
        <w:t xml:space="preserve">and MCS, BCS, DCS applications before </w:t>
      </w:r>
      <w:r>
        <w:rPr>
          <w:b/>
        </w:rPr>
        <w:t>15</w:t>
      </w:r>
      <w:r>
        <w:rPr>
          <w:b/>
          <w:vertAlign w:val="superscript"/>
        </w:rPr>
        <w:t>th</w:t>
      </w:r>
      <w:r>
        <w:rPr>
          <w:b/>
        </w:rPr>
        <w:t xml:space="preserve"> Oct.</w:t>
      </w:r>
    </w:p>
    <w:p w:rsidR="00CF1546" w:rsidRDefault="00CF1546">
      <w:pPr>
        <w:pStyle w:val="BodyText"/>
        <w:spacing w:before="203"/>
        <w:rPr>
          <w:b/>
        </w:rPr>
      </w:pPr>
    </w:p>
    <w:p w:rsidR="00CF1546" w:rsidRDefault="004928FB">
      <w:pPr>
        <w:ind w:left="360"/>
        <w:rPr>
          <w:b/>
          <w:sz w:val="24"/>
        </w:rPr>
      </w:pPr>
      <w:r>
        <w:rPr>
          <w:b/>
          <w:sz w:val="24"/>
        </w:rPr>
        <w:t>College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Banking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Details:</w:t>
      </w:r>
    </w:p>
    <w:p w:rsidR="00CF1546" w:rsidRDefault="004928FB">
      <w:pPr>
        <w:pStyle w:val="BodyText"/>
        <w:spacing w:before="272"/>
        <w:ind w:left="1080" w:right="3084"/>
      </w:pPr>
      <w:r>
        <w:t>Account</w:t>
      </w:r>
      <w:r>
        <w:rPr>
          <w:spacing w:val="-8"/>
        </w:rPr>
        <w:t xml:space="preserve"> </w:t>
      </w:r>
      <w:r>
        <w:t>Holder’s</w:t>
      </w:r>
      <w:r>
        <w:rPr>
          <w:spacing w:val="-9"/>
        </w:rPr>
        <w:t xml:space="preserve"> </w:t>
      </w:r>
      <w:r>
        <w:t>Name:</w:t>
      </w:r>
      <w:r>
        <w:rPr>
          <w:spacing w:val="-8"/>
        </w:rPr>
        <w:t xml:space="preserve"> </w:t>
      </w:r>
      <w:r>
        <w:t>BETHEL</w:t>
      </w:r>
      <w:r>
        <w:rPr>
          <w:spacing w:val="-9"/>
        </w:rPr>
        <w:t xml:space="preserve"> </w:t>
      </w:r>
      <w:r>
        <w:t>BIBLE</w:t>
      </w:r>
      <w:r>
        <w:rPr>
          <w:spacing w:val="-8"/>
        </w:rPr>
        <w:t xml:space="preserve"> </w:t>
      </w:r>
      <w:r>
        <w:t>COLLEGE Account No.: 2642201000004</w:t>
      </w:r>
    </w:p>
    <w:p w:rsidR="00CF1546" w:rsidRDefault="004928FB">
      <w:pPr>
        <w:pStyle w:val="BodyText"/>
        <w:ind w:left="1080"/>
      </w:pPr>
      <w:r>
        <w:t>Bank:</w:t>
      </w:r>
      <w:r>
        <w:rPr>
          <w:spacing w:val="-4"/>
        </w:rPr>
        <w:t xml:space="preserve"> </w:t>
      </w:r>
      <w:r>
        <w:t>CANARA</w:t>
      </w:r>
      <w:r>
        <w:rPr>
          <w:spacing w:val="-1"/>
        </w:rPr>
        <w:t xml:space="preserve"> </w:t>
      </w:r>
      <w:r>
        <w:rPr>
          <w:spacing w:val="-4"/>
        </w:rPr>
        <w:t>BANK</w:t>
      </w:r>
    </w:p>
    <w:p w:rsidR="00CF1546" w:rsidRDefault="004928FB">
      <w:pPr>
        <w:pStyle w:val="BodyText"/>
        <w:ind w:left="1080" w:right="5304"/>
      </w:pPr>
      <w:r>
        <w:t>Branch:</w:t>
      </w:r>
      <w:r>
        <w:rPr>
          <w:spacing w:val="-15"/>
        </w:rPr>
        <w:t xml:space="preserve"> </w:t>
      </w:r>
      <w:proofErr w:type="spellStart"/>
      <w:r>
        <w:t>Venugopalanagar</w:t>
      </w:r>
      <w:proofErr w:type="spellEnd"/>
      <w:r>
        <w:rPr>
          <w:spacing w:val="-15"/>
        </w:rPr>
        <w:t xml:space="preserve"> </w:t>
      </w:r>
      <w:r>
        <w:t>Branch City: GUNTUR – 522004</w:t>
      </w:r>
    </w:p>
    <w:p w:rsidR="00CF1546" w:rsidRDefault="004928FB">
      <w:pPr>
        <w:pStyle w:val="BodyText"/>
        <w:ind w:left="1080" w:right="6305"/>
      </w:pPr>
      <w:r>
        <w:t>State: Andhra Pradesh</w:t>
      </w:r>
      <w:r>
        <w:rPr>
          <w:spacing w:val="40"/>
        </w:rPr>
        <w:t xml:space="preserve"> </w:t>
      </w:r>
      <w:r>
        <w:t>IFSC</w:t>
      </w:r>
      <w:r>
        <w:rPr>
          <w:spacing w:val="-15"/>
        </w:rPr>
        <w:t xml:space="preserve"> </w:t>
      </w:r>
      <w:r>
        <w:t>Code:</w:t>
      </w:r>
      <w:r>
        <w:rPr>
          <w:spacing w:val="-15"/>
        </w:rPr>
        <w:t xml:space="preserve"> </w:t>
      </w:r>
      <w:r>
        <w:t>CNRB0002642</w:t>
      </w:r>
    </w:p>
    <w:sectPr w:rsidR="00CF1546">
      <w:pgSz w:w="12240" w:h="15840"/>
      <w:pgMar w:top="9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1546"/>
    <w:rsid w:val="004928FB"/>
    <w:rsid w:val="005D4863"/>
    <w:rsid w:val="00AC4677"/>
    <w:rsid w:val="00CF1546"/>
    <w:rsid w:val="00D1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AEDA1"/>
  <w15:docId w15:val="{674E87B0-B3C4-4920-A931-7BEFC4DF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7"/>
      <w:ind w:left="1841" w:right="1696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</w:style>
  <w:style w:type="character" w:customStyle="1" w:styleId="BodyTextChar">
    <w:name w:val="Body Text Char"/>
    <w:basedOn w:val="DefaultParagraphFont"/>
    <w:link w:val="BodyText"/>
    <w:uiPriority w:val="1"/>
    <w:rsid w:val="00AC467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AC4677"/>
    <w:pPr>
      <w:spacing w:before="67"/>
      <w:ind w:left="2113" w:right="2048"/>
      <w:jc w:val="center"/>
    </w:pPr>
    <w:rPr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AC4677"/>
    <w:rPr>
      <w:rFonts w:ascii="Times New Roman" w:eastAsia="Times New Roman" w:hAnsi="Times New Roman" w:cs="Times New Roman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thelbiblecollege.ed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Solomon</dc:creator>
  <cp:lastModifiedBy>DELL</cp:lastModifiedBy>
  <cp:revision>4</cp:revision>
  <dcterms:created xsi:type="dcterms:W3CDTF">2026-09-08T06:35:00Z</dcterms:created>
  <dcterms:modified xsi:type="dcterms:W3CDTF">2026-09-08T07:11:00Z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2023-05-01T00:00:00Z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2010</vt:lpwstr>
  </property>
</Properties>
</file>